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6115" w:rsidRPr="00A5722E" w:rsidRDefault="00AB6115" w:rsidP="00AB6115">
      <w:pPr>
        <w:pStyle w:val="Encabezado"/>
        <w:spacing w:line="360" w:lineRule="auto"/>
        <w:jc w:val="both"/>
        <w:rPr>
          <w:rFonts w:eastAsia="Arial Unicode MS"/>
          <w:color w:val="auto"/>
          <w:sz w:val="16"/>
          <w:szCs w:val="16"/>
          <w:lang w:val="es-ES"/>
        </w:rPr>
      </w:pPr>
      <w:r w:rsidRPr="00A5722E">
        <w:rPr>
          <w:rFonts w:eastAsia="Arial Unicode MS"/>
          <w:color w:val="auto"/>
          <w:sz w:val="16"/>
          <w:szCs w:val="16"/>
          <w:lang w:val="es-ES"/>
        </w:rPr>
        <w:t xml:space="preserve">AL DESPACHO DEL SEÑOR JUEZ HOY NUEVE (09) DE MARZO DE DOS MIL VEINTITRÉS (2023). DEMANDA PERTENENCIA  BAJO EL N° </w:t>
      </w:r>
      <w:r w:rsidRPr="00A5722E">
        <w:rPr>
          <w:rFonts w:eastAsia="Arial Unicode MS"/>
          <w:color w:val="auto"/>
          <w:sz w:val="16"/>
          <w:szCs w:val="16"/>
          <w:lang w:val="es-ES"/>
        </w:rPr>
        <w:t>2022- 0295</w:t>
      </w:r>
      <w:r w:rsidRPr="00A5722E">
        <w:rPr>
          <w:rFonts w:eastAsia="Arial Unicode MS"/>
          <w:color w:val="auto"/>
          <w:sz w:val="16"/>
          <w:szCs w:val="16"/>
          <w:lang w:val="es-ES"/>
        </w:rPr>
        <w:t xml:space="preserve"> SÍRVASE PROVEER.</w:t>
      </w:r>
    </w:p>
    <w:p w:rsidR="00AB6115" w:rsidRPr="00A5722E" w:rsidRDefault="00AB6115" w:rsidP="00AB6115">
      <w:pPr>
        <w:pStyle w:val="Encabezado"/>
        <w:spacing w:line="360" w:lineRule="auto"/>
        <w:jc w:val="both"/>
        <w:rPr>
          <w:rFonts w:eastAsia="Arial Unicode MS"/>
          <w:color w:val="auto"/>
          <w:sz w:val="16"/>
          <w:szCs w:val="16"/>
          <w:lang w:val="es-ES"/>
        </w:rPr>
      </w:pPr>
    </w:p>
    <w:p w:rsidR="00AB6115" w:rsidRPr="00A5722E" w:rsidRDefault="00AB6115" w:rsidP="00AB6115">
      <w:pPr>
        <w:pStyle w:val="Encabezado"/>
        <w:spacing w:line="360" w:lineRule="auto"/>
        <w:rPr>
          <w:rFonts w:eastAsia="Arial Unicode MS"/>
          <w:color w:val="auto"/>
          <w:sz w:val="16"/>
          <w:szCs w:val="16"/>
          <w:lang w:val="es-ES"/>
        </w:rPr>
      </w:pPr>
      <w:r w:rsidRPr="00A5722E">
        <w:rPr>
          <w:rFonts w:eastAsia="Arial Unicode MS"/>
          <w:color w:val="auto"/>
          <w:sz w:val="16"/>
          <w:szCs w:val="16"/>
          <w:lang w:val="es-ES"/>
        </w:rPr>
        <w:t>MARCELA MORENO ALDANA</w:t>
      </w:r>
    </w:p>
    <w:p w:rsidR="00AB6115" w:rsidRPr="00A5722E" w:rsidRDefault="00AB6115" w:rsidP="00AB6115">
      <w:pPr>
        <w:pStyle w:val="Encabezado"/>
        <w:spacing w:line="360" w:lineRule="auto"/>
        <w:rPr>
          <w:rFonts w:eastAsia="Arial Unicode MS"/>
          <w:color w:val="auto"/>
          <w:sz w:val="16"/>
          <w:szCs w:val="16"/>
          <w:lang w:val="es-ES"/>
        </w:rPr>
      </w:pPr>
      <w:r w:rsidRPr="00A5722E">
        <w:rPr>
          <w:rFonts w:eastAsia="Arial Unicode MS"/>
          <w:color w:val="auto"/>
          <w:sz w:val="16"/>
          <w:szCs w:val="16"/>
          <w:lang w:val="es-ES"/>
        </w:rPr>
        <w:t>SECRETARIA</w:t>
      </w:r>
    </w:p>
    <w:p w:rsidR="00AB6115" w:rsidRPr="00A5722E" w:rsidRDefault="00AB6115" w:rsidP="00AB6115">
      <w:pPr>
        <w:pStyle w:val="Encabezado"/>
        <w:spacing w:line="360" w:lineRule="auto"/>
        <w:rPr>
          <w:rFonts w:eastAsia="Arial Unicode MS"/>
          <w:color w:val="auto"/>
          <w:sz w:val="16"/>
          <w:szCs w:val="16"/>
          <w:lang w:val="es-ES"/>
        </w:rPr>
      </w:pPr>
    </w:p>
    <w:p w:rsidR="00AB6115" w:rsidRPr="00A5722E" w:rsidRDefault="00AB6115" w:rsidP="00AB6115">
      <w:pPr>
        <w:tabs>
          <w:tab w:val="left" w:pos="708"/>
        </w:tabs>
        <w:spacing w:line="360" w:lineRule="auto"/>
        <w:jc w:val="center"/>
        <w:rPr>
          <w:rFonts w:eastAsia="Arial Unicode MS"/>
          <w:b/>
          <w:color w:val="auto"/>
          <w:sz w:val="16"/>
          <w:szCs w:val="16"/>
          <w:lang w:val="es-ES"/>
        </w:rPr>
      </w:pPr>
    </w:p>
    <w:p w:rsidR="00AB6115" w:rsidRPr="00A5722E" w:rsidRDefault="00AB6115" w:rsidP="00AB6115">
      <w:pPr>
        <w:spacing w:line="360" w:lineRule="auto"/>
        <w:jc w:val="center"/>
        <w:rPr>
          <w:rFonts w:eastAsia="Arial Unicode MS"/>
          <w:b/>
          <w:bCs/>
          <w:color w:val="auto"/>
          <w:sz w:val="16"/>
          <w:szCs w:val="16"/>
          <w:lang w:val="es-MX"/>
        </w:rPr>
      </w:pPr>
      <w:r w:rsidRPr="00A5722E">
        <w:rPr>
          <w:rFonts w:eastAsia="Arial Unicode MS"/>
          <w:b/>
          <w:bCs/>
          <w:color w:val="auto"/>
          <w:sz w:val="16"/>
          <w:szCs w:val="16"/>
          <w:lang w:val="es-MX"/>
        </w:rPr>
        <w:t>REPÚBLICA DE COLOMBIA</w:t>
      </w:r>
    </w:p>
    <w:p w:rsidR="00AB6115" w:rsidRPr="00A5722E" w:rsidRDefault="00AB6115" w:rsidP="00AB6115">
      <w:pPr>
        <w:spacing w:line="360" w:lineRule="auto"/>
        <w:jc w:val="center"/>
        <w:rPr>
          <w:rFonts w:eastAsia="Arial Unicode MS"/>
          <w:b/>
          <w:bCs/>
          <w:color w:val="auto"/>
          <w:sz w:val="16"/>
          <w:szCs w:val="16"/>
          <w:lang w:val="es-MX"/>
        </w:rPr>
      </w:pPr>
      <w:r w:rsidRPr="00A5722E">
        <w:rPr>
          <w:rFonts w:eastAsia="Arial Unicode MS"/>
          <w:b/>
          <w:bCs/>
          <w:color w:val="auto"/>
          <w:sz w:val="16"/>
          <w:szCs w:val="16"/>
          <w:lang w:val="es-MX"/>
        </w:rPr>
        <w:t>RAMA JUDICIAL DEL PODER PÚBLICO</w:t>
      </w:r>
    </w:p>
    <w:p w:rsidR="00AB6115" w:rsidRPr="00A5722E" w:rsidRDefault="00AB6115" w:rsidP="00AB6115">
      <w:pPr>
        <w:spacing w:line="360" w:lineRule="auto"/>
        <w:jc w:val="center"/>
        <w:rPr>
          <w:rFonts w:eastAsia="Arial Unicode MS"/>
          <w:b/>
          <w:color w:val="auto"/>
          <w:sz w:val="16"/>
          <w:szCs w:val="16"/>
          <w:highlight w:val="white"/>
          <w:lang w:val="es-MX"/>
        </w:rPr>
      </w:pPr>
      <w:r w:rsidRPr="00A5722E">
        <w:rPr>
          <w:rFonts w:eastAsia="Arial Unicode MS"/>
          <w:noProof/>
          <w:color w:val="auto"/>
          <w:sz w:val="16"/>
          <w:szCs w:val="16"/>
          <w:lang w:eastAsia="en-US"/>
        </w:rPr>
        <w:drawing>
          <wp:anchor distT="0" distB="0" distL="114300" distR="114300" simplePos="0" relativeHeight="251659264" behindDoc="1" locked="0" layoutInCell="1" allowOverlap="1" wp14:anchorId="16AA601D" wp14:editId="21360005">
            <wp:simplePos x="0" y="0"/>
            <wp:positionH relativeFrom="margin">
              <wp:align>center</wp:align>
            </wp:positionH>
            <wp:positionV relativeFrom="paragraph">
              <wp:posOffset>111760</wp:posOffset>
            </wp:positionV>
            <wp:extent cx="542925" cy="561975"/>
            <wp:effectExtent l="0" t="0" r="9525" b="9525"/>
            <wp:wrapTight wrapText="bothSides">
              <wp:wrapPolygon edited="0">
                <wp:start x="21600" y="21600"/>
                <wp:lineTo x="21600" y="366"/>
                <wp:lineTo x="379" y="366"/>
                <wp:lineTo x="379" y="21600"/>
                <wp:lineTo x="21600" y="21600"/>
              </wp:wrapPolygon>
            </wp:wrapTight>
            <wp:docPr id="1" name="Imagen 1" descr="Resultado de imagen para escudo rama jud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Resultado de imagen para escudo rama judicial"/>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t="3279"/>
                    <a:stretch/>
                  </pic:blipFill>
                  <pic:spPr bwMode="auto">
                    <a:xfrm rot="10800000" flipH="1" flipV="1">
                      <a:off x="0" y="0"/>
                      <a:ext cx="542925" cy="561975"/>
                    </a:xfrm>
                    <a:prstGeom prst="rect">
                      <a:avLst/>
                    </a:prstGeom>
                    <a:noFill/>
                    <a:ln>
                      <a:noFill/>
                    </a:ln>
                    <a:extLst>
                      <a:ext uri="{53640926-AAD7-44D8-BBD7-CCE9431645EC}">
                        <a14:shadowObscured xmlns:a14="http://schemas.microsoft.com/office/drawing/2010/main"/>
                      </a:ext>
                    </a:extLst>
                  </pic:spPr>
                </pic:pic>
              </a:graphicData>
            </a:graphic>
          </wp:anchor>
        </w:drawing>
      </w:r>
    </w:p>
    <w:p w:rsidR="00AB6115" w:rsidRPr="00A5722E" w:rsidRDefault="00AB6115" w:rsidP="00AB6115">
      <w:pPr>
        <w:spacing w:line="360" w:lineRule="auto"/>
        <w:jc w:val="center"/>
        <w:rPr>
          <w:rFonts w:eastAsia="Arial Unicode MS"/>
          <w:b/>
          <w:color w:val="auto"/>
          <w:sz w:val="16"/>
          <w:szCs w:val="16"/>
          <w:highlight w:val="white"/>
          <w:lang w:val="es-MX"/>
        </w:rPr>
      </w:pPr>
    </w:p>
    <w:p w:rsidR="00AB6115" w:rsidRPr="00A5722E" w:rsidRDefault="00AB6115" w:rsidP="00AB6115">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sz w:val="16"/>
          <w:szCs w:val="16"/>
          <w:highlight w:val="white"/>
          <w:lang w:val="es-MX"/>
        </w:rPr>
      </w:pPr>
    </w:p>
    <w:p w:rsidR="00AB6115" w:rsidRPr="00A5722E" w:rsidRDefault="00AB6115" w:rsidP="00AB6115">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sz w:val="16"/>
          <w:szCs w:val="16"/>
          <w:highlight w:val="white"/>
          <w:lang w:val="es-MX"/>
        </w:rPr>
      </w:pPr>
    </w:p>
    <w:p w:rsidR="00AB6115" w:rsidRPr="00A5722E" w:rsidRDefault="00AB6115" w:rsidP="00AB6115">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sz w:val="16"/>
          <w:szCs w:val="16"/>
          <w:lang w:val="es-MX"/>
        </w:rPr>
      </w:pPr>
      <w:r w:rsidRPr="00A5722E">
        <w:rPr>
          <w:rFonts w:eastAsia="Arial Unicode MS"/>
          <w:b/>
          <w:color w:val="auto"/>
          <w:sz w:val="16"/>
          <w:szCs w:val="16"/>
          <w:highlight w:val="white"/>
          <w:lang w:val="es-MX"/>
        </w:rPr>
        <w:t>JUZGADO PROMISCUO MUNICIPAL DE</w:t>
      </w:r>
      <w:r w:rsidRPr="00A5722E">
        <w:rPr>
          <w:rFonts w:eastAsia="Arial Unicode MS"/>
          <w:b/>
          <w:color w:val="auto"/>
          <w:sz w:val="16"/>
          <w:szCs w:val="16"/>
          <w:lang w:val="es-MX"/>
        </w:rPr>
        <w:t xml:space="preserve"> SAMACÁ</w:t>
      </w:r>
    </w:p>
    <w:p w:rsidR="00AB6115" w:rsidRPr="00A5722E" w:rsidRDefault="00AB6115" w:rsidP="00AB6115">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16"/>
          <w:szCs w:val="16"/>
          <w:lang w:val="es-MX"/>
        </w:rPr>
      </w:pPr>
    </w:p>
    <w:p w:rsidR="00AB6115" w:rsidRPr="00A5722E" w:rsidRDefault="00AB6115" w:rsidP="00AB6115">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16"/>
          <w:szCs w:val="16"/>
          <w:lang w:val="es-MX"/>
        </w:rPr>
      </w:pPr>
    </w:p>
    <w:tbl>
      <w:tblPr>
        <w:tblStyle w:val="Tablaconcuadrcula"/>
        <w:tblW w:w="8373" w:type="dxa"/>
        <w:tblLook w:val="04A0" w:firstRow="1" w:lastRow="0" w:firstColumn="1" w:lastColumn="0" w:noHBand="0" w:noVBand="1"/>
      </w:tblPr>
      <w:tblGrid>
        <w:gridCol w:w="8373"/>
      </w:tblGrid>
      <w:tr w:rsidR="00AB6115" w:rsidRPr="00A5722E" w:rsidTr="00C45B19">
        <w:trPr>
          <w:trHeight w:val="646"/>
        </w:trPr>
        <w:tc>
          <w:tcPr>
            <w:tcW w:w="8373" w:type="dxa"/>
          </w:tcPr>
          <w:p w:rsidR="00AB6115" w:rsidRPr="00A5722E" w:rsidRDefault="00AB6115" w:rsidP="00C45B19">
            <w:pPr>
              <w:pStyle w:val="301"/>
              <w:tabs>
                <w:tab w:val="left" w:pos="708"/>
                <w:tab w:val="left" w:pos="1416"/>
                <w:tab w:val="left" w:pos="2124"/>
                <w:tab w:val="left" w:pos="2832"/>
                <w:tab w:val="left" w:pos="3540"/>
                <w:tab w:val="left" w:pos="4248"/>
                <w:tab w:val="left" w:pos="4956"/>
              </w:tabs>
              <w:spacing w:line="360" w:lineRule="auto"/>
              <w:jc w:val="both"/>
              <w:rPr>
                <w:rFonts w:eastAsia="Arial Unicode MS"/>
                <w:b/>
                <w:color w:val="auto"/>
                <w:sz w:val="16"/>
                <w:szCs w:val="16"/>
                <w:lang w:val="es-MX"/>
              </w:rPr>
            </w:pPr>
            <w:r w:rsidRPr="00A5722E">
              <w:rPr>
                <w:rFonts w:eastAsia="Arial Unicode MS"/>
                <w:b/>
                <w:color w:val="auto"/>
                <w:sz w:val="16"/>
                <w:szCs w:val="16"/>
                <w:lang w:val="es-MX"/>
              </w:rPr>
              <w:t xml:space="preserve">      REFERENCIA:   PERTENENCIA </w:t>
            </w:r>
          </w:p>
          <w:p w:rsidR="00AB6115" w:rsidRPr="00A5722E" w:rsidRDefault="00AB6115" w:rsidP="00AB6115">
            <w:pPr>
              <w:pStyle w:val="301"/>
              <w:tabs>
                <w:tab w:val="left" w:pos="708"/>
                <w:tab w:val="left" w:pos="1416"/>
                <w:tab w:val="left" w:pos="2124"/>
                <w:tab w:val="left" w:pos="2832"/>
                <w:tab w:val="left" w:pos="3540"/>
                <w:tab w:val="left" w:pos="4248"/>
                <w:tab w:val="left" w:pos="4956"/>
              </w:tabs>
              <w:spacing w:line="360" w:lineRule="auto"/>
              <w:jc w:val="both"/>
              <w:rPr>
                <w:rFonts w:eastAsia="Arial Unicode MS"/>
                <w:b/>
                <w:color w:val="auto"/>
                <w:sz w:val="16"/>
                <w:szCs w:val="16"/>
                <w:lang w:val="es-MX"/>
              </w:rPr>
            </w:pPr>
            <w:r w:rsidRPr="00A5722E">
              <w:rPr>
                <w:rFonts w:eastAsia="Arial Unicode MS"/>
                <w:b/>
                <w:color w:val="auto"/>
                <w:sz w:val="16"/>
                <w:szCs w:val="16"/>
                <w:lang w:val="es-MX"/>
              </w:rPr>
              <w:t xml:space="preserve">      RADICADO:       </w:t>
            </w:r>
            <w:r w:rsidRPr="00A5722E">
              <w:rPr>
                <w:rFonts w:eastAsia="Arial Unicode MS"/>
                <w:b/>
                <w:color w:val="auto"/>
                <w:sz w:val="16"/>
                <w:szCs w:val="16"/>
                <w:lang w:val="es-ES"/>
              </w:rPr>
              <w:t>2022- 0295</w:t>
            </w:r>
          </w:p>
        </w:tc>
      </w:tr>
    </w:tbl>
    <w:p w:rsidR="00AB6115" w:rsidRPr="00A5722E" w:rsidRDefault="00AB6115" w:rsidP="00AB6115">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16"/>
          <w:szCs w:val="16"/>
          <w:lang w:val="es-ES"/>
        </w:rPr>
      </w:pPr>
    </w:p>
    <w:p w:rsidR="00AB6115" w:rsidRPr="00A5722E" w:rsidRDefault="00AB6115" w:rsidP="00AB6115">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16"/>
          <w:szCs w:val="16"/>
          <w:lang w:val="es-ES"/>
        </w:rPr>
      </w:pPr>
    </w:p>
    <w:p w:rsidR="00AB6115" w:rsidRPr="00A5722E" w:rsidRDefault="00AB6115" w:rsidP="00AB6115">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16"/>
          <w:szCs w:val="16"/>
          <w:lang w:val="es-ES"/>
        </w:rPr>
      </w:pPr>
      <w:r w:rsidRPr="00A5722E">
        <w:rPr>
          <w:rFonts w:eastAsia="Arial Unicode MS"/>
          <w:color w:val="auto"/>
          <w:sz w:val="16"/>
          <w:szCs w:val="16"/>
          <w:lang w:val="es-ES"/>
        </w:rPr>
        <w:t>Samacá, nueve (09) de marzo de dos mil veintitrés (2023)</w:t>
      </w:r>
    </w:p>
    <w:p w:rsidR="00AB6115" w:rsidRPr="00A5722E" w:rsidRDefault="00AB6115" w:rsidP="00AB6115">
      <w:pPr>
        <w:spacing w:line="360" w:lineRule="auto"/>
        <w:rPr>
          <w:b/>
          <w:color w:val="auto"/>
          <w:sz w:val="16"/>
          <w:szCs w:val="16"/>
          <w:lang w:val="es-ES"/>
        </w:rPr>
      </w:pPr>
    </w:p>
    <w:p w:rsidR="00AB6115" w:rsidRPr="00A5722E" w:rsidRDefault="00AB6115" w:rsidP="00AB6115">
      <w:pPr>
        <w:suppressAutoHyphens/>
        <w:spacing w:line="360" w:lineRule="auto"/>
        <w:jc w:val="both"/>
        <w:rPr>
          <w:sz w:val="16"/>
          <w:szCs w:val="16"/>
          <w:lang w:val="es-MX"/>
        </w:rPr>
      </w:pPr>
      <w:r w:rsidRPr="00A5722E">
        <w:rPr>
          <w:sz w:val="16"/>
          <w:szCs w:val="16"/>
          <w:lang w:val="es-MX"/>
        </w:rPr>
        <w:t>Como quiera que se encuentra inscrita la demanda y se aportaron las fotografías de la valla en legal forma, se ordena que por secretaria se incluya el contenido de la valla, en el Registro Nacional de Emplazados por el término de 1 mes, dentro del cual podrán contestar las personas emplazadas; quienes concurran después tomaran el proceso en el estado en que se encuentre, de conformidad con el articulo 375 N°7 del C.G.P.</w:t>
      </w:r>
    </w:p>
    <w:p w:rsidR="00AB6115" w:rsidRPr="00A5722E" w:rsidRDefault="00AB6115" w:rsidP="00AB6115">
      <w:pPr>
        <w:suppressAutoHyphens/>
        <w:spacing w:line="360" w:lineRule="auto"/>
        <w:jc w:val="both"/>
        <w:rPr>
          <w:sz w:val="16"/>
          <w:szCs w:val="16"/>
          <w:lang w:val="es-MX"/>
        </w:rPr>
      </w:pPr>
    </w:p>
    <w:p w:rsidR="00AB6115" w:rsidRPr="00A5722E" w:rsidRDefault="00AB6115" w:rsidP="00AB6115">
      <w:pPr>
        <w:spacing w:line="360" w:lineRule="auto"/>
        <w:jc w:val="both"/>
        <w:rPr>
          <w:sz w:val="16"/>
          <w:szCs w:val="16"/>
          <w:lang w:val="es-ES"/>
        </w:rPr>
      </w:pPr>
      <w:r w:rsidRPr="00A5722E">
        <w:rPr>
          <w:sz w:val="16"/>
          <w:szCs w:val="16"/>
          <w:lang w:val="es-ES"/>
        </w:rPr>
        <w:t>Se allega a las diligencias la respuesta proveniente de la Superintendencia de Notariado y Registro, para lo pertinente.</w:t>
      </w:r>
    </w:p>
    <w:p w:rsidR="00AB6115" w:rsidRPr="00A5722E" w:rsidRDefault="00AB6115" w:rsidP="00AB6115">
      <w:pPr>
        <w:spacing w:line="360" w:lineRule="auto"/>
        <w:jc w:val="both"/>
        <w:rPr>
          <w:sz w:val="16"/>
          <w:szCs w:val="16"/>
          <w:lang w:val="es-ES"/>
        </w:rPr>
      </w:pPr>
    </w:p>
    <w:p w:rsidR="00AB6115" w:rsidRPr="00A5722E" w:rsidRDefault="00AB6115" w:rsidP="00AB6115">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sz w:val="16"/>
          <w:szCs w:val="16"/>
          <w:lang w:val="es-MX"/>
        </w:rPr>
      </w:pPr>
      <w:r w:rsidRPr="00A5722E">
        <w:rPr>
          <w:sz w:val="16"/>
          <w:szCs w:val="16"/>
          <w:lang w:val="es-MX"/>
        </w:rPr>
        <w:t xml:space="preserve">Téngase en cuenta que </w:t>
      </w:r>
      <w:r w:rsidRPr="00A5722E">
        <w:rPr>
          <w:sz w:val="16"/>
          <w:szCs w:val="16"/>
          <w:lang w:val="es-MX"/>
        </w:rPr>
        <w:t>los demandados</w:t>
      </w:r>
      <w:r w:rsidRPr="00A5722E">
        <w:rPr>
          <w:sz w:val="16"/>
          <w:szCs w:val="16"/>
          <w:lang w:val="es-MX"/>
        </w:rPr>
        <w:t xml:space="preserve"> </w:t>
      </w:r>
      <w:r w:rsidRPr="00A5722E">
        <w:rPr>
          <w:rFonts w:ascii="Bookman Old Style" w:hAnsi="Bookman Old Style" w:cs="Arial"/>
          <w:b/>
          <w:sz w:val="16"/>
          <w:szCs w:val="16"/>
          <w:lang w:val="es-MX"/>
        </w:rPr>
        <w:t>JAIME LANCHEROS RAMÍREZ, SANDRA PATRICIA HERNÁNDEZ NARANJO, LUBER DARÍO LANCHEROS JIMÉNEZ, AURA MARÍA JIMÉNEZ DE LANCHEROS</w:t>
      </w:r>
      <w:r w:rsidRPr="00A5722E">
        <w:rPr>
          <w:sz w:val="16"/>
          <w:szCs w:val="16"/>
          <w:lang w:val="es-MX"/>
        </w:rPr>
        <w:t xml:space="preserve"> allegaron </w:t>
      </w:r>
      <w:r w:rsidRPr="00A5722E">
        <w:rPr>
          <w:sz w:val="16"/>
          <w:szCs w:val="16"/>
          <w:lang w:val="es-MX"/>
        </w:rPr>
        <w:t xml:space="preserve"> escrito en donde manifiesta que no se opone a las pretensiones, </w:t>
      </w:r>
      <w:r w:rsidRPr="00A5722E">
        <w:rPr>
          <w:color w:val="auto"/>
          <w:sz w:val="16"/>
          <w:szCs w:val="16"/>
          <w:highlight w:val="white"/>
          <w:lang w:val="es-MX"/>
        </w:rPr>
        <w:t xml:space="preserve">por lo que se presume que conoce el presente proceso, por lo que el Despacho </w:t>
      </w:r>
      <w:r w:rsidRPr="00A5722E">
        <w:rPr>
          <w:color w:val="auto"/>
          <w:sz w:val="16"/>
          <w:szCs w:val="16"/>
          <w:lang w:val="es-MX"/>
        </w:rPr>
        <w:t>los tendrá notificados por conducta concluyente, c</w:t>
      </w:r>
      <w:r w:rsidRPr="00A5722E">
        <w:rPr>
          <w:sz w:val="16"/>
          <w:szCs w:val="16"/>
          <w:lang w:val="es-MX"/>
        </w:rPr>
        <w:t>onforme lo establece el artículo 301 del C.G.P.</w:t>
      </w:r>
    </w:p>
    <w:p w:rsidR="00AB6115" w:rsidRPr="00A5722E" w:rsidRDefault="00AB6115" w:rsidP="00AB6115">
      <w:pPr>
        <w:pStyle w:val="Textoindependien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ascii="Times New Roman" w:hAnsi="Times New Roman"/>
          <w:sz w:val="16"/>
          <w:szCs w:val="16"/>
        </w:rPr>
      </w:pPr>
      <w:bookmarkStart w:id="0" w:name="_GoBack"/>
      <w:bookmarkEnd w:id="0"/>
    </w:p>
    <w:p w:rsidR="00AB6115" w:rsidRPr="00A5722E" w:rsidRDefault="00AB6115" w:rsidP="00AB6115">
      <w:pPr>
        <w:pStyle w:val="Textopredeterminado"/>
        <w:tabs>
          <w:tab w:val="left" w:pos="0"/>
        </w:tabs>
        <w:spacing w:line="276" w:lineRule="auto"/>
        <w:jc w:val="both"/>
        <w:rPr>
          <w:sz w:val="16"/>
          <w:szCs w:val="16"/>
          <w:lang w:val="es-ES"/>
        </w:rPr>
      </w:pPr>
    </w:p>
    <w:p w:rsidR="00AB6115" w:rsidRPr="00A5722E" w:rsidRDefault="00AB6115" w:rsidP="00AB61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color w:val="auto"/>
          <w:sz w:val="16"/>
          <w:szCs w:val="16"/>
          <w:lang w:val="es-ES"/>
        </w:rPr>
      </w:pPr>
    </w:p>
    <w:tbl>
      <w:tblPr>
        <w:tblpPr w:leftFromText="141" w:rightFromText="141" w:bottomFromText="160" w:vertAnchor="text" w:horzAnchor="margin" w:tblpXSpec="right" w:tblpY="-65"/>
        <w:tblW w:w="0" w:type="auto"/>
        <w:tblLayout w:type="fixed"/>
        <w:tblCellMar>
          <w:left w:w="70" w:type="dxa"/>
          <w:right w:w="70" w:type="dxa"/>
        </w:tblCellMar>
        <w:tblLook w:val="04A0" w:firstRow="1" w:lastRow="0" w:firstColumn="1" w:lastColumn="0" w:noHBand="0" w:noVBand="1"/>
      </w:tblPr>
      <w:tblGrid>
        <w:gridCol w:w="3774"/>
      </w:tblGrid>
      <w:tr w:rsidR="00AB6115" w:rsidRPr="00A5722E" w:rsidTr="00C45B19">
        <w:trPr>
          <w:trHeight w:val="559"/>
        </w:trPr>
        <w:tc>
          <w:tcPr>
            <w:tcW w:w="3774" w:type="dxa"/>
            <w:tcBorders>
              <w:top w:val="single" w:sz="6" w:space="0" w:color="auto"/>
              <w:left w:val="single" w:sz="6" w:space="0" w:color="auto"/>
              <w:bottom w:val="single" w:sz="6" w:space="0" w:color="auto"/>
              <w:right w:val="single" w:sz="6" w:space="0" w:color="auto"/>
            </w:tcBorders>
            <w:hideMark/>
          </w:tcPr>
          <w:p w:rsidR="00AB6115" w:rsidRPr="00A5722E" w:rsidRDefault="00AB6115" w:rsidP="00C45B19">
            <w:pPr>
              <w:pStyle w:val="Ttulo2"/>
              <w:tabs>
                <w:tab w:val="left" w:pos="2832"/>
              </w:tabs>
              <w:spacing w:line="360" w:lineRule="auto"/>
              <w:jc w:val="center"/>
              <w:rPr>
                <w:rFonts w:ascii="Times New Roman" w:eastAsia="Arial Unicode MS" w:hAnsi="Times New Roman" w:cs="Times New Roman"/>
                <w:b/>
                <w:color w:val="auto"/>
                <w:sz w:val="16"/>
                <w:szCs w:val="16"/>
                <w:lang w:val="es-ES" w:eastAsia="en-US"/>
              </w:rPr>
            </w:pPr>
          </w:p>
          <w:p w:rsidR="00AB6115" w:rsidRPr="00A5722E" w:rsidRDefault="00AB6115" w:rsidP="00C45B19">
            <w:pPr>
              <w:pStyle w:val="Ttulo2"/>
              <w:tabs>
                <w:tab w:val="left" w:pos="2832"/>
              </w:tabs>
              <w:spacing w:line="360" w:lineRule="auto"/>
              <w:jc w:val="center"/>
              <w:rPr>
                <w:rFonts w:ascii="Times New Roman" w:eastAsia="Arial Unicode MS" w:hAnsi="Times New Roman" w:cs="Times New Roman"/>
                <w:b/>
                <w:color w:val="auto"/>
                <w:sz w:val="16"/>
                <w:szCs w:val="16"/>
                <w:lang w:val="es-ES" w:eastAsia="en-US"/>
              </w:rPr>
            </w:pPr>
            <w:r w:rsidRPr="00A5722E">
              <w:rPr>
                <w:rFonts w:ascii="Times New Roman" w:eastAsia="Arial Unicode MS" w:hAnsi="Times New Roman" w:cs="Times New Roman"/>
                <w:b/>
                <w:color w:val="auto"/>
                <w:sz w:val="16"/>
                <w:szCs w:val="16"/>
                <w:lang w:val="es-ES" w:eastAsia="en-US"/>
              </w:rPr>
              <w:t>JUZGADO PROMISCUO MUNICIPAL DE SAMACÁ</w:t>
            </w:r>
          </w:p>
        </w:tc>
      </w:tr>
      <w:tr w:rsidR="00AB6115" w:rsidRPr="00A5722E" w:rsidTr="00C45B19">
        <w:trPr>
          <w:trHeight w:val="2121"/>
        </w:trPr>
        <w:tc>
          <w:tcPr>
            <w:tcW w:w="3774" w:type="dxa"/>
            <w:tcBorders>
              <w:top w:val="single" w:sz="6" w:space="0" w:color="auto"/>
              <w:left w:val="single" w:sz="6" w:space="0" w:color="auto"/>
              <w:bottom w:val="single" w:sz="6" w:space="0" w:color="auto"/>
              <w:right w:val="single" w:sz="6" w:space="0" w:color="auto"/>
            </w:tcBorders>
          </w:tcPr>
          <w:p w:rsidR="00AB6115" w:rsidRPr="00A5722E" w:rsidRDefault="00AB6115" w:rsidP="00C45B19">
            <w:pPr>
              <w:pStyle w:val="Ttulo1"/>
              <w:spacing w:line="360" w:lineRule="auto"/>
              <w:jc w:val="center"/>
              <w:rPr>
                <w:rFonts w:ascii="Times New Roman" w:eastAsia="Arial Unicode MS" w:hAnsi="Times New Roman" w:cs="Times New Roman"/>
                <w:i w:val="0"/>
                <w:sz w:val="16"/>
                <w:szCs w:val="16"/>
                <w:lang w:eastAsia="en-US"/>
              </w:rPr>
            </w:pPr>
          </w:p>
          <w:p w:rsidR="00AB6115" w:rsidRPr="00A5722E" w:rsidRDefault="00AB6115" w:rsidP="00C45B19">
            <w:pPr>
              <w:pStyle w:val="Ttulo1"/>
              <w:spacing w:line="360" w:lineRule="auto"/>
              <w:jc w:val="center"/>
              <w:rPr>
                <w:rFonts w:ascii="Times New Roman" w:eastAsia="Arial Unicode MS" w:hAnsi="Times New Roman" w:cs="Times New Roman"/>
                <w:i w:val="0"/>
                <w:sz w:val="16"/>
                <w:szCs w:val="16"/>
                <w:lang w:eastAsia="en-US"/>
              </w:rPr>
            </w:pPr>
            <w:r w:rsidRPr="00A5722E">
              <w:rPr>
                <w:rFonts w:ascii="Times New Roman" w:eastAsia="Arial Unicode MS" w:hAnsi="Times New Roman" w:cs="Times New Roman"/>
                <w:i w:val="0"/>
                <w:sz w:val="16"/>
                <w:szCs w:val="16"/>
                <w:lang w:eastAsia="en-US"/>
              </w:rPr>
              <w:t>NOTIFICACIÓN POR ESTADO</w:t>
            </w:r>
          </w:p>
          <w:p w:rsidR="00AB6115" w:rsidRPr="00A5722E" w:rsidRDefault="00AB6115" w:rsidP="00C45B19">
            <w:pPr>
              <w:spacing w:line="360" w:lineRule="auto"/>
              <w:jc w:val="center"/>
              <w:rPr>
                <w:rFonts w:eastAsia="Arial Unicode MS"/>
                <w:color w:val="auto"/>
                <w:sz w:val="16"/>
                <w:szCs w:val="16"/>
                <w:lang w:val="es-MX" w:eastAsia="en-US"/>
              </w:rPr>
            </w:pPr>
          </w:p>
          <w:p w:rsidR="00AB6115" w:rsidRPr="00A5722E" w:rsidRDefault="00AB6115" w:rsidP="00C45B19">
            <w:pPr>
              <w:spacing w:line="360" w:lineRule="auto"/>
              <w:jc w:val="center"/>
              <w:rPr>
                <w:rFonts w:eastAsia="Arial Unicode MS"/>
                <w:color w:val="auto"/>
                <w:sz w:val="16"/>
                <w:szCs w:val="16"/>
                <w:lang w:val="es-MX" w:eastAsia="en-US"/>
              </w:rPr>
            </w:pPr>
            <w:r w:rsidRPr="00A5722E">
              <w:rPr>
                <w:rFonts w:eastAsia="Arial Unicode MS"/>
                <w:color w:val="auto"/>
                <w:sz w:val="16"/>
                <w:szCs w:val="16"/>
                <w:lang w:val="es-MX" w:eastAsia="en-US"/>
              </w:rPr>
              <w:t xml:space="preserve">La providencia anterior se notificó por anotación en el </w:t>
            </w:r>
            <w:r w:rsidRPr="00A5722E">
              <w:rPr>
                <w:rFonts w:eastAsia="Arial Unicode MS"/>
                <w:bCs/>
                <w:color w:val="auto"/>
                <w:sz w:val="16"/>
                <w:szCs w:val="16"/>
                <w:lang w:val="es-MX" w:eastAsia="en-US"/>
              </w:rPr>
              <w:t xml:space="preserve">Estado No.08 </w:t>
            </w:r>
            <w:r w:rsidRPr="00A5722E">
              <w:rPr>
                <w:rFonts w:eastAsia="Arial Unicode MS"/>
                <w:color w:val="auto"/>
                <w:sz w:val="16"/>
                <w:szCs w:val="16"/>
                <w:lang w:val="es-MX" w:eastAsia="en-US"/>
              </w:rPr>
              <w:t>fijado el día 10  de marzo de 2023</w:t>
            </w:r>
          </w:p>
          <w:p w:rsidR="00AB6115" w:rsidRPr="00A5722E" w:rsidRDefault="00AB6115" w:rsidP="00C45B19">
            <w:pPr>
              <w:spacing w:line="360" w:lineRule="auto"/>
              <w:jc w:val="both"/>
              <w:rPr>
                <w:rFonts w:eastAsia="Arial Unicode MS"/>
                <w:color w:val="auto"/>
                <w:sz w:val="16"/>
                <w:szCs w:val="16"/>
                <w:lang w:val="es-MX" w:eastAsia="en-US"/>
              </w:rPr>
            </w:pPr>
          </w:p>
          <w:p w:rsidR="00AB6115" w:rsidRPr="00A5722E" w:rsidRDefault="00AB6115" w:rsidP="00C45B19">
            <w:pPr>
              <w:spacing w:line="360" w:lineRule="auto"/>
              <w:jc w:val="both"/>
              <w:rPr>
                <w:rFonts w:eastAsia="Arial Unicode MS"/>
                <w:color w:val="auto"/>
                <w:sz w:val="16"/>
                <w:szCs w:val="16"/>
                <w:lang w:val="es-MX" w:eastAsia="en-US"/>
              </w:rPr>
            </w:pPr>
          </w:p>
          <w:p w:rsidR="00AB6115" w:rsidRPr="00A5722E" w:rsidRDefault="00AB6115" w:rsidP="00C45B19">
            <w:pPr>
              <w:spacing w:line="360" w:lineRule="auto"/>
              <w:jc w:val="center"/>
              <w:rPr>
                <w:rFonts w:eastAsia="Arial Unicode MS"/>
                <w:b/>
                <w:color w:val="auto"/>
                <w:sz w:val="16"/>
                <w:szCs w:val="16"/>
                <w:lang w:val="es-MX" w:eastAsia="en-US"/>
              </w:rPr>
            </w:pPr>
            <w:r w:rsidRPr="00A5722E">
              <w:rPr>
                <w:rFonts w:eastAsia="Arial Unicode MS"/>
                <w:b/>
                <w:color w:val="auto"/>
                <w:sz w:val="16"/>
                <w:szCs w:val="16"/>
                <w:lang w:val="es-MX" w:eastAsia="en-US"/>
              </w:rPr>
              <w:t>MARCELA MORENO ALDANA</w:t>
            </w:r>
          </w:p>
          <w:p w:rsidR="00AB6115" w:rsidRPr="00A5722E" w:rsidRDefault="00AB6115" w:rsidP="00C45B19">
            <w:pPr>
              <w:spacing w:line="360" w:lineRule="auto"/>
              <w:jc w:val="center"/>
              <w:rPr>
                <w:rFonts w:eastAsia="Arial Unicode MS"/>
                <w:color w:val="auto"/>
                <w:sz w:val="16"/>
                <w:szCs w:val="16"/>
                <w:lang w:val="es-MX" w:eastAsia="en-US"/>
              </w:rPr>
            </w:pPr>
            <w:r w:rsidRPr="00A5722E">
              <w:rPr>
                <w:rFonts w:eastAsia="Arial Unicode MS"/>
                <w:b/>
                <w:color w:val="auto"/>
                <w:sz w:val="16"/>
                <w:szCs w:val="16"/>
                <w:lang w:val="es-MX" w:eastAsia="en-US"/>
              </w:rPr>
              <w:t>SECRETARIA</w:t>
            </w:r>
          </w:p>
        </w:tc>
      </w:tr>
    </w:tbl>
    <w:p w:rsidR="00AB6115" w:rsidRPr="00A5722E" w:rsidRDefault="00AB6115" w:rsidP="00AB6115">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sz w:val="16"/>
          <w:szCs w:val="16"/>
          <w:lang w:val="es-MX"/>
        </w:rPr>
      </w:pPr>
      <w:r w:rsidRPr="00A5722E">
        <w:rPr>
          <w:rFonts w:eastAsia="Arial Unicode MS"/>
          <w:b/>
          <w:color w:val="auto"/>
          <w:sz w:val="16"/>
          <w:szCs w:val="16"/>
          <w:lang w:val="es-MX"/>
        </w:rPr>
        <w:t xml:space="preserve">N O T I F Í Q U E S E </w:t>
      </w:r>
      <w:r w:rsidRPr="00A5722E">
        <w:rPr>
          <w:rFonts w:eastAsia="Arial Unicode MS"/>
          <w:b/>
          <w:color w:val="auto"/>
          <w:sz w:val="16"/>
          <w:szCs w:val="16"/>
          <w:lang w:val="es-MX"/>
        </w:rPr>
        <w:t xml:space="preserve"> Y CUMPLASE</w:t>
      </w:r>
    </w:p>
    <w:p w:rsidR="00AB6115" w:rsidRPr="00A5722E" w:rsidRDefault="00AB6115" w:rsidP="00AB6115">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sz w:val="16"/>
          <w:szCs w:val="16"/>
          <w:lang w:val="es-MX"/>
        </w:rPr>
      </w:pPr>
    </w:p>
    <w:p w:rsidR="00AB6115" w:rsidRPr="00A5722E" w:rsidRDefault="00AB6115" w:rsidP="00AB6115">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sz w:val="16"/>
          <w:szCs w:val="16"/>
          <w:lang w:val="es-MX"/>
        </w:rPr>
      </w:pPr>
    </w:p>
    <w:p w:rsidR="00AB6115" w:rsidRPr="00A5722E" w:rsidRDefault="00AB6115" w:rsidP="00AB6115">
      <w:pPr>
        <w:spacing w:line="360" w:lineRule="auto"/>
        <w:rPr>
          <w:rFonts w:eastAsia="Arial Unicode MS"/>
          <w:b/>
          <w:color w:val="auto"/>
          <w:sz w:val="16"/>
          <w:szCs w:val="16"/>
          <w:lang w:val="es-MX"/>
        </w:rPr>
      </w:pPr>
      <w:r w:rsidRPr="00A5722E">
        <w:rPr>
          <w:rFonts w:eastAsia="Arial Unicode MS"/>
          <w:b/>
          <w:color w:val="auto"/>
          <w:sz w:val="16"/>
          <w:szCs w:val="16"/>
          <w:lang w:val="es-MX"/>
        </w:rPr>
        <w:t>IVÁN ORLANDO FONSECA ROJAS</w:t>
      </w:r>
    </w:p>
    <w:p w:rsidR="00AB6115" w:rsidRPr="00A5722E" w:rsidRDefault="00AB6115" w:rsidP="00AB6115">
      <w:pPr>
        <w:spacing w:line="360" w:lineRule="auto"/>
        <w:jc w:val="center"/>
        <w:rPr>
          <w:color w:val="auto"/>
          <w:sz w:val="16"/>
          <w:szCs w:val="16"/>
          <w:lang w:val="es-ES"/>
        </w:rPr>
      </w:pPr>
      <w:r w:rsidRPr="00A5722E">
        <w:rPr>
          <w:rFonts w:eastAsia="Arial Unicode MS"/>
          <w:b/>
          <w:color w:val="auto"/>
          <w:sz w:val="16"/>
          <w:szCs w:val="16"/>
          <w:lang w:val="es-MX"/>
        </w:rPr>
        <w:t>JUEZ</w:t>
      </w:r>
    </w:p>
    <w:p w:rsidR="00AB6115" w:rsidRPr="00A5722E" w:rsidRDefault="00AB6115" w:rsidP="00AB6115">
      <w:pPr>
        <w:spacing w:line="360" w:lineRule="auto"/>
        <w:rPr>
          <w:color w:val="auto"/>
          <w:sz w:val="16"/>
          <w:szCs w:val="16"/>
          <w:lang w:val="es-ES"/>
        </w:rPr>
      </w:pPr>
    </w:p>
    <w:p w:rsidR="00AB6115" w:rsidRPr="00A5722E" w:rsidRDefault="00AB6115" w:rsidP="00AB6115">
      <w:pPr>
        <w:spacing w:line="360" w:lineRule="auto"/>
        <w:rPr>
          <w:color w:val="auto"/>
          <w:sz w:val="16"/>
          <w:szCs w:val="16"/>
          <w:lang w:val="es-ES"/>
        </w:rPr>
      </w:pPr>
    </w:p>
    <w:p w:rsidR="00AB6115" w:rsidRPr="00A5722E" w:rsidRDefault="00AB6115" w:rsidP="00AB6115">
      <w:pPr>
        <w:spacing w:line="360" w:lineRule="auto"/>
        <w:rPr>
          <w:color w:val="auto"/>
          <w:sz w:val="16"/>
          <w:szCs w:val="16"/>
          <w:lang w:val="es-ES"/>
        </w:rPr>
      </w:pPr>
    </w:p>
    <w:p w:rsidR="00AB6115" w:rsidRPr="00A5722E" w:rsidRDefault="00AB6115" w:rsidP="00AB6115">
      <w:pPr>
        <w:spacing w:line="360" w:lineRule="auto"/>
        <w:rPr>
          <w:color w:val="auto"/>
          <w:sz w:val="16"/>
          <w:szCs w:val="16"/>
          <w:lang w:val="es-ES"/>
        </w:rPr>
      </w:pPr>
    </w:p>
    <w:p w:rsidR="00AB6115" w:rsidRPr="00A5722E" w:rsidRDefault="00AB6115" w:rsidP="00AB6115">
      <w:pPr>
        <w:spacing w:line="360" w:lineRule="auto"/>
        <w:rPr>
          <w:color w:val="auto"/>
          <w:sz w:val="16"/>
          <w:szCs w:val="16"/>
          <w:lang w:val="es-ES"/>
        </w:rPr>
      </w:pPr>
    </w:p>
    <w:p w:rsidR="00AB6115" w:rsidRPr="00A5722E" w:rsidRDefault="00AB6115" w:rsidP="00AB6115">
      <w:pPr>
        <w:spacing w:line="360" w:lineRule="auto"/>
        <w:rPr>
          <w:color w:val="auto"/>
          <w:sz w:val="16"/>
          <w:szCs w:val="16"/>
          <w:lang w:val="es-ES"/>
        </w:rPr>
      </w:pPr>
    </w:p>
    <w:p w:rsidR="00AB6115" w:rsidRPr="00A5722E" w:rsidRDefault="00AB6115" w:rsidP="00AB6115">
      <w:pPr>
        <w:spacing w:line="360" w:lineRule="auto"/>
        <w:rPr>
          <w:color w:val="auto"/>
          <w:sz w:val="16"/>
          <w:szCs w:val="16"/>
          <w:lang w:val="es-ES"/>
        </w:rPr>
      </w:pPr>
    </w:p>
    <w:p w:rsidR="00AB6115" w:rsidRPr="00A5722E" w:rsidRDefault="00AB6115" w:rsidP="00AB6115">
      <w:pPr>
        <w:rPr>
          <w:sz w:val="16"/>
          <w:szCs w:val="16"/>
        </w:rPr>
      </w:pPr>
    </w:p>
    <w:p w:rsidR="008E14A2" w:rsidRPr="00A5722E" w:rsidRDefault="008E14A2">
      <w:pPr>
        <w:rPr>
          <w:sz w:val="16"/>
          <w:szCs w:val="16"/>
        </w:rPr>
      </w:pPr>
    </w:p>
    <w:sectPr w:rsidR="008E14A2" w:rsidRPr="00A5722E" w:rsidSect="00AB5226">
      <w:pgSz w:w="12240" w:h="18720" w:code="14"/>
      <w:pgMar w:top="1701" w:right="1701" w:bottom="1701" w:left="226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115"/>
    <w:rsid w:val="008E14A2"/>
    <w:rsid w:val="00A5722E"/>
    <w:rsid w:val="00AB6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DD5CC"/>
  <w15:chartTrackingRefBased/>
  <w15:docId w15:val="{0B90D048-4610-4D26-B011-03EF72403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6115"/>
    <w:pPr>
      <w:overflowPunct w:val="0"/>
      <w:autoSpaceDE w:val="0"/>
      <w:autoSpaceDN w:val="0"/>
      <w:adjustRightInd w:val="0"/>
      <w:spacing w:after="0" w:line="240" w:lineRule="auto"/>
    </w:pPr>
    <w:rPr>
      <w:rFonts w:ascii="Times New Roman" w:eastAsia="Times New Roman" w:hAnsi="Times New Roman" w:cs="Times New Roman"/>
      <w:color w:val="000000"/>
      <w:sz w:val="20"/>
      <w:szCs w:val="20"/>
      <w:lang w:eastAsia="es-ES"/>
    </w:rPr>
  </w:style>
  <w:style w:type="paragraph" w:styleId="Ttulo1">
    <w:name w:val="heading 1"/>
    <w:basedOn w:val="Normal"/>
    <w:next w:val="Normal"/>
    <w:link w:val="Ttulo1Car"/>
    <w:qFormat/>
    <w:rsid w:val="00AB6115"/>
    <w:pPr>
      <w:keepNext/>
      <w:overflowPunct/>
      <w:autoSpaceDE/>
      <w:autoSpaceDN/>
      <w:adjustRightInd/>
      <w:outlineLvl w:val="0"/>
    </w:pPr>
    <w:rPr>
      <w:rFonts w:ascii="Algerian" w:hAnsi="Algerian" w:cs="Arial"/>
      <w:b/>
      <w:bCs/>
      <w:i/>
      <w:iCs/>
      <w:color w:val="auto"/>
      <w:sz w:val="32"/>
      <w:szCs w:val="24"/>
      <w:lang w:val="es-ES_tradnl"/>
    </w:rPr>
  </w:style>
  <w:style w:type="paragraph" w:styleId="Ttulo2">
    <w:name w:val="heading 2"/>
    <w:basedOn w:val="Normal"/>
    <w:next w:val="Normal"/>
    <w:link w:val="Ttulo2Car"/>
    <w:uiPriority w:val="9"/>
    <w:semiHidden/>
    <w:unhideWhenUsed/>
    <w:qFormat/>
    <w:rsid w:val="00AB611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B6115"/>
    <w:rPr>
      <w:rFonts w:ascii="Algerian" w:eastAsia="Times New Roman" w:hAnsi="Algerian" w:cs="Arial"/>
      <w:b/>
      <w:bCs/>
      <w:i/>
      <w:iCs/>
      <w:sz w:val="32"/>
      <w:szCs w:val="24"/>
      <w:lang w:val="es-ES_tradnl" w:eastAsia="es-ES"/>
    </w:rPr>
  </w:style>
  <w:style w:type="character" w:customStyle="1" w:styleId="Ttulo2Car">
    <w:name w:val="Título 2 Car"/>
    <w:basedOn w:val="Fuentedeprrafopredeter"/>
    <w:link w:val="Ttulo2"/>
    <w:uiPriority w:val="9"/>
    <w:semiHidden/>
    <w:rsid w:val="00AB6115"/>
    <w:rPr>
      <w:rFonts w:asciiTheme="majorHAnsi" w:eastAsiaTheme="majorEastAsia" w:hAnsiTheme="majorHAnsi" w:cstheme="majorBidi"/>
      <w:color w:val="2E74B5" w:themeColor="accent1" w:themeShade="BF"/>
      <w:sz w:val="26"/>
      <w:szCs w:val="26"/>
      <w:lang w:eastAsia="es-ES"/>
    </w:rPr>
  </w:style>
  <w:style w:type="paragraph" w:styleId="Encabezado">
    <w:name w:val="header"/>
    <w:basedOn w:val="Normal"/>
    <w:link w:val="EncabezadoCar"/>
    <w:uiPriority w:val="99"/>
    <w:unhideWhenUsed/>
    <w:rsid w:val="00AB6115"/>
    <w:pPr>
      <w:tabs>
        <w:tab w:val="center" w:pos="4252"/>
        <w:tab w:val="right" w:pos="8504"/>
      </w:tabs>
    </w:pPr>
  </w:style>
  <w:style w:type="character" w:customStyle="1" w:styleId="EncabezadoCar">
    <w:name w:val="Encabezado Car"/>
    <w:basedOn w:val="Fuentedeprrafopredeter"/>
    <w:link w:val="Encabezado"/>
    <w:uiPriority w:val="99"/>
    <w:rsid w:val="00AB6115"/>
    <w:rPr>
      <w:rFonts w:ascii="Times New Roman" w:eastAsia="Times New Roman" w:hAnsi="Times New Roman" w:cs="Times New Roman"/>
      <w:color w:val="000000"/>
      <w:sz w:val="20"/>
      <w:szCs w:val="20"/>
      <w:lang w:eastAsia="es-ES"/>
    </w:rPr>
  </w:style>
  <w:style w:type="paragraph" w:customStyle="1" w:styleId="301">
    <w:name w:val="301"/>
    <w:basedOn w:val="Normal"/>
    <w:rsid w:val="00AB6115"/>
  </w:style>
  <w:style w:type="paragraph" w:customStyle="1" w:styleId="307">
    <w:name w:val="307"/>
    <w:basedOn w:val="Normal"/>
    <w:rsid w:val="00AB6115"/>
  </w:style>
  <w:style w:type="paragraph" w:customStyle="1" w:styleId="302">
    <w:name w:val="302"/>
    <w:basedOn w:val="Normal"/>
    <w:rsid w:val="00AB6115"/>
  </w:style>
  <w:style w:type="table" w:styleId="Tablaconcuadrcula">
    <w:name w:val="Table Grid"/>
    <w:basedOn w:val="Tablanormal"/>
    <w:uiPriority w:val="39"/>
    <w:rsid w:val="00AB61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predeterminado">
    <w:name w:val="Texto predeterminado"/>
    <w:basedOn w:val="Normal"/>
    <w:rsid w:val="00AB6115"/>
    <w:pPr>
      <w:overflowPunct/>
    </w:pPr>
    <w:rPr>
      <w:color w:val="auto"/>
      <w:sz w:val="24"/>
      <w:szCs w:val="24"/>
      <w:lang w:val="es-MX" w:eastAsia="es-MX"/>
    </w:rPr>
  </w:style>
  <w:style w:type="paragraph" w:customStyle="1" w:styleId="Textoindependiente21">
    <w:name w:val="Texto independiente 21"/>
    <w:basedOn w:val="Normal"/>
    <w:rsid w:val="00AB6115"/>
    <w:pPr>
      <w:tabs>
        <w:tab w:val="left" w:pos="0"/>
      </w:tabs>
      <w:jc w:val="both"/>
      <w:textAlignment w:val="baseline"/>
    </w:pPr>
    <w:rPr>
      <w:rFonts w:ascii="Arial" w:hAnsi="Arial"/>
      <w:color w:val="auto"/>
      <w:sz w:val="28"/>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245</Words>
  <Characters>1401</Characters>
  <Application>Microsoft Office Word</Application>
  <DocSecurity>0</DocSecurity>
  <Lines>11</Lines>
  <Paragraphs>3</Paragraphs>
  <ScaleCrop>false</ScaleCrop>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Juzgado 01 Promiscuo Municipal - Boyacá - Samaca</dc:creator>
  <cp:keywords/>
  <dc:description/>
  <cp:lastModifiedBy>Juzgado 01 Promiscuo Municipal - Boyacá - Samaca</cp:lastModifiedBy>
  <cp:revision>2</cp:revision>
  <dcterms:created xsi:type="dcterms:W3CDTF">2023-02-28T20:57:00Z</dcterms:created>
  <dcterms:modified xsi:type="dcterms:W3CDTF">2023-02-28T21:02:00Z</dcterms:modified>
</cp:coreProperties>
</file>